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8B" w:rsidRDefault="00F97ACD" w:rsidP="00F97A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ACD">
        <w:rPr>
          <w:rFonts w:ascii="Times New Roman" w:hAnsi="Times New Roman" w:cs="Times New Roman"/>
          <w:b/>
          <w:sz w:val="28"/>
          <w:szCs w:val="28"/>
        </w:rPr>
        <w:t>Экскурсии из Будапешта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8222"/>
        <w:gridCol w:w="1276"/>
      </w:tblGrid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7AC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8222" w:type="dxa"/>
          </w:tcPr>
          <w:p w:rsidR="00F97ACD" w:rsidRPr="00CE6A42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A42">
              <w:rPr>
                <w:rFonts w:ascii="Times New Roman" w:hAnsi="Times New Roman" w:cs="Times New Roman"/>
                <w:b/>
              </w:rPr>
              <w:t>Экскурсия на озеро Балатон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 xml:space="preserve">Полуостров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Тихань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– одно из самых живописных мест северного побережья Балатона. На полуострове находится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бенедиктинское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аббатство, которое было основано в 1055 году по приказу короля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Андраша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I, и стало местом его захоронения. Церковь монастыря была построена уже после турецких войн, в XVIII веке, над церковью XI век</w:t>
            </w:r>
            <w:bookmarkStart w:id="0" w:name="_GoBack"/>
            <w:bookmarkEnd w:id="0"/>
            <w:r w:rsidRPr="00F97ACD">
              <w:rPr>
                <w:rFonts w:ascii="Times New Roman" w:hAnsi="Times New Roman" w:cs="Times New Roman"/>
              </w:rPr>
              <w:t xml:space="preserve">а. Сама деревня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Тихань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представляет собой своеобразный музей под открытым небом. Город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Балатонфюред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расположен на северном берегу озера Балатон. Это не просто курортный город, но это ещё и центр парусного спорта на Балатоне, и место паломничества сердечников. В зависимости от погодных условий, даётся свободное время на купание в Балатоне, поэтому подготовьте купальные принадлежности.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В стоимость экскурсии входит обед и входные билеты.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8-9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7ACD">
              <w:rPr>
                <w:rFonts w:ascii="Times New Roman" w:hAnsi="Times New Roman" w:cs="Times New Roman"/>
                <w:lang w:val="en-US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  <w:lang w:val="en-US"/>
              </w:rPr>
              <w:t>. 50 €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7ACD">
              <w:rPr>
                <w:rFonts w:ascii="Times New Roman" w:hAnsi="Times New Roman" w:cs="Times New Roman"/>
                <w:lang w:val="en-US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  <w:lang w:val="en-US"/>
              </w:rPr>
              <w:t>. 40 €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7AC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8222" w:type="dxa"/>
          </w:tcPr>
          <w:p w:rsidR="00F97ACD" w:rsidRPr="00CE6A42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E6A42">
              <w:rPr>
                <w:rFonts w:ascii="Times New Roman" w:hAnsi="Times New Roman" w:cs="Times New Roman"/>
                <w:b/>
              </w:rPr>
              <w:t>Тропикарий</w:t>
            </w:r>
            <w:proofErr w:type="spellEnd"/>
            <w:r w:rsidRPr="00CE6A42">
              <w:rPr>
                <w:rFonts w:ascii="Times New Roman" w:hAnsi="Times New Roman" w:cs="Times New Roman"/>
                <w:b/>
              </w:rPr>
              <w:t xml:space="preserve"> – Дворец чудес</w:t>
            </w:r>
          </w:p>
          <w:p w:rsidR="00CE6A42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Интерактивный музей «Дворец чудес» – это нас</w:t>
            </w:r>
            <w:r w:rsidR="00CE6A42">
              <w:rPr>
                <w:rFonts w:ascii="Times New Roman" w:hAnsi="Times New Roman" w:cs="Times New Roman"/>
              </w:rPr>
              <w:t>тоящий рай для всех ребят, кото</w:t>
            </w:r>
            <w:r w:rsidRPr="00F97ACD">
              <w:rPr>
                <w:rFonts w:ascii="Times New Roman" w:hAnsi="Times New Roman" w:cs="Times New Roman"/>
              </w:rPr>
              <w:t>рые почувствовали интерес к научным открытиям,</w:t>
            </w:r>
            <w:r w:rsidR="00CE6A42">
              <w:rPr>
                <w:rFonts w:ascii="Times New Roman" w:hAnsi="Times New Roman" w:cs="Times New Roman"/>
              </w:rPr>
              <w:t xml:space="preserve"> жаждущих познаний и необы</w:t>
            </w:r>
            <w:r w:rsidRPr="00F97ACD">
              <w:rPr>
                <w:rFonts w:ascii="Times New Roman" w:hAnsi="Times New Roman" w:cs="Times New Roman"/>
              </w:rPr>
              <w:t xml:space="preserve">чных опытов. Экспонаты не только можно, но и нужно трогать, крутить, нажимать – ведь они именно для этого и предназначены. В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Тропикарии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можно увидеть фрагмент тропического леса, здесь находится крупнейший в Центральной Европе морской аквариум с аку</w:t>
            </w:r>
            <w:r w:rsidR="00CE6A42">
              <w:rPr>
                <w:rFonts w:ascii="Times New Roman" w:hAnsi="Times New Roman" w:cs="Times New Roman"/>
              </w:rPr>
              <w:t>лами и более 50 аквариумов мень</w:t>
            </w:r>
            <w:r w:rsidRPr="00F97ACD">
              <w:rPr>
                <w:rFonts w:ascii="Times New Roman" w:hAnsi="Times New Roman" w:cs="Times New Roman"/>
              </w:rPr>
              <w:t xml:space="preserve">шего размера, а также террариум. Проводится во второй половине дня. 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3-4часа.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40 €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35 €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7AC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8222" w:type="dxa"/>
          </w:tcPr>
          <w:p w:rsidR="00CE6A42" w:rsidRPr="00CE6A42" w:rsidRDefault="00CE6A42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E6A42">
              <w:rPr>
                <w:rFonts w:ascii="Times New Roman" w:hAnsi="Times New Roman" w:cs="Times New Roman"/>
                <w:b/>
              </w:rPr>
              <w:t>Калоча</w:t>
            </w:r>
            <w:proofErr w:type="spellEnd"/>
            <w:r w:rsidRPr="00CE6A42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CE6A42">
              <w:rPr>
                <w:rFonts w:ascii="Times New Roman" w:hAnsi="Times New Roman" w:cs="Times New Roman"/>
                <w:b/>
              </w:rPr>
              <w:t>Хайош</w:t>
            </w:r>
            <w:proofErr w:type="spellEnd"/>
          </w:p>
          <w:p w:rsidR="00CE6A42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Калоча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</w:t>
            </w:r>
            <w:r w:rsidR="00CE6A42">
              <w:rPr>
                <w:rFonts w:ascii="Times New Roman" w:hAnsi="Times New Roman" w:cs="Times New Roman"/>
              </w:rPr>
              <w:t xml:space="preserve">– </w:t>
            </w:r>
            <w:r w:rsidRPr="00F97ACD">
              <w:rPr>
                <w:rFonts w:ascii="Times New Roman" w:hAnsi="Times New Roman" w:cs="Times New Roman"/>
              </w:rPr>
              <w:t>маленький городок на Дунае. Экскурсия даёт возможность познакомиться с колоритной провинцией. История городка начинается с момента основания Архиепископства в 1002 году, во времена правления короля</w:t>
            </w:r>
            <w:proofErr w:type="gramStart"/>
            <w:r w:rsidR="00CE6A42">
              <w:rPr>
                <w:rFonts w:ascii="Times New Roman" w:hAnsi="Times New Roman" w:cs="Times New Roman"/>
              </w:rPr>
              <w:t xml:space="preserve"> </w:t>
            </w:r>
            <w:r w:rsidRPr="00F97ACD">
              <w:rPr>
                <w:rFonts w:ascii="Times New Roman" w:hAnsi="Times New Roman" w:cs="Times New Roman"/>
              </w:rPr>
              <w:t>С</w:t>
            </w:r>
            <w:proofErr w:type="gramEnd"/>
            <w:r w:rsidRPr="00F97ACD">
              <w:rPr>
                <w:rFonts w:ascii="Times New Roman" w:hAnsi="Times New Roman" w:cs="Times New Roman"/>
              </w:rPr>
              <w:t xml:space="preserve">в. Иштвана. Собор Успения Богоматери, а также Архиепископский дворец украшают городок.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Калоча</w:t>
            </w:r>
            <w:proofErr w:type="spellEnd"/>
            <w:r w:rsidR="00CE6A42">
              <w:rPr>
                <w:rFonts w:ascii="Times New Roman" w:hAnsi="Times New Roman" w:cs="Times New Roman"/>
              </w:rPr>
              <w:t xml:space="preserve"> </w:t>
            </w:r>
            <w:r w:rsidRPr="00F97ACD">
              <w:rPr>
                <w:rFonts w:ascii="Times New Roman" w:hAnsi="Times New Roman" w:cs="Times New Roman"/>
              </w:rPr>
              <w:t xml:space="preserve">– один из центров по выращиванию и использованию паприки. Вокруг города раскинулись значительные по территории плантации этого растения. Именно поэтому здесь находится и музей паприки. В 20 км от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Калочи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расположено местечко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Хайош</w:t>
            </w:r>
            <w:proofErr w:type="spellEnd"/>
            <w:r w:rsidR="00CE6A42">
              <w:rPr>
                <w:rFonts w:ascii="Times New Roman" w:hAnsi="Times New Roman" w:cs="Times New Roman"/>
              </w:rPr>
              <w:t xml:space="preserve"> – </w:t>
            </w:r>
            <w:r w:rsidRPr="00F97ACD">
              <w:rPr>
                <w:rFonts w:ascii="Times New Roman" w:hAnsi="Times New Roman" w:cs="Times New Roman"/>
              </w:rPr>
              <w:t>винодельческий регион. Сохранившиеся погреба, винодельни с ручными прес</w:t>
            </w:r>
            <w:r w:rsidR="00CE6A42">
              <w:rPr>
                <w:rFonts w:ascii="Times New Roman" w:hAnsi="Times New Roman" w:cs="Times New Roman"/>
              </w:rPr>
              <w:t>с</w:t>
            </w:r>
            <w:r w:rsidRPr="00F97ACD">
              <w:rPr>
                <w:rFonts w:ascii="Times New Roman" w:hAnsi="Times New Roman" w:cs="Times New Roman"/>
              </w:rPr>
              <w:t xml:space="preserve">ами и дегустация местных вин привлекают туристов к этой провинции. 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8-9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50 €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45 €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вт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8222" w:type="dxa"/>
          </w:tcPr>
          <w:p w:rsidR="00F97ACD" w:rsidRPr="00CE6A42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A42">
              <w:rPr>
                <w:rFonts w:ascii="Times New Roman" w:hAnsi="Times New Roman" w:cs="Times New Roman"/>
                <w:b/>
              </w:rPr>
              <w:t>Экскурсия в Вену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 xml:space="preserve">Экскурсия на целый день. В программу входят: 3-часовая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-пешеходная обзорная экскурсия по Вене с прогулкой в парке дворца Бельведер, дом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Хундервассера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, парадная улица Вены –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Рингштрассе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, знакомство с пешеходным центром, собор св.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Штефана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. Также даётся свободное время в центре города. На обратном пути </w:t>
            </w:r>
            <w:r w:rsidR="00CE6A42">
              <w:rPr>
                <w:rFonts w:ascii="Times New Roman" w:hAnsi="Times New Roman" w:cs="Times New Roman"/>
              </w:rPr>
              <w:t xml:space="preserve"> </w:t>
            </w:r>
            <w:r w:rsidRPr="00F97ACD">
              <w:rPr>
                <w:rFonts w:ascii="Times New Roman" w:hAnsi="Times New Roman" w:cs="Times New Roman"/>
              </w:rPr>
              <w:t>–</w:t>
            </w:r>
            <w:r w:rsidR="00CE6A42">
              <w:rPr>
                <w:rFonts w:ascii="Times New Roman" w:hAnsi="Times New Roman" w:cs="Times New Roman"/>
              </w:rPr>
              <w:t xml:space="preserve"> </w:t>
            </w:r>
            <w:r w:rsidRPr="00F97ACD">
              <w:rPr>
                <w:rFonts w:ascii="Times New Roman" w:hAnsi="Times New Roman" w:cs="Times New Roman"/>
              </w:rPr>
              <w:t>ужин в ресторане на территории Венгрии</w:t>
            </w:r>
            <w:r w:rsidR="00CE6A42">
              <w:rPr>
                <w:rFonts w:ascii="Times New Roman" w:hAnsi="Times New Roman" w:cs="Times New Roman"/>
              </w:rPr>
              <w:t xml:space="preserve"> (вкл. в стоимость)</w:t>
            </w:r>
            <w:r w:rsidRPr="00F97ACD">
              <w:rPr>
                <w:rFonts w:ascii="Times New Roman" w:hAnsi="Times New Roman" w:cs="Times New Roman"/>
              </w:rPr>
              <w:t>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14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70 €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60 €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8222" w:type="dxa"/>
          </w:tcPr>
          <w:p w:rsidR="00F97ACD" w:rsidRPr="00CE6A42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E6A42">
              <w:rPr>
                <w:rFonts w:ascii="Times New Roman" w:hAnsi="Times New Roman" w:cs="Times New Roman"/>
                <w:b/>
              </w:rPr>
              <w:t>Мишкольцтапольца</w:t>
            </w:r>
            <w:proofErr w:type="spellEnd"/>
            <w:r w:rsidRPr="00CE6A42">
              <w:rPr>
                <w:rFonts w:ascii="Times New Roman" w:hAnsi="Times New Roman" w:cs="Times New Roman"/>
                <w:b/>
              </w:rPr>
              <w:t xml:space="preserve"> – Токай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 xml:space="preserve">В пригороде города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Мишкольц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находится известная купальня в пещере – самая необычная термальная купальня Венгрии.</w:t>
            </w:r>
            <w:r w:rsidR="00CE6A42">
              <w:rPr>
                <w:rFonts w:ascii="Times New Roman" w:hAnsi="Times New Roman" w:cs="Times New Roman"/>
              </w:rPr>
              <w:t xml:space="preserve"> </w:t>
            </w:r>
            <w:r w:rsidRPr="00F97ACD">
              <w:rPr>
                <w:rFonts w:ascii="Times New Roman" w:hAnsi="Times New Roman" w:cs="Times New Roman"/>
              </w:rPr>
              <w:t>Винный регион Токай включён в список Всемирного наследия ЮНЕСКО. Здесь производят вино, которое называют «королём вин, вином королей».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В стоимость экскурсии входят обед, входные билеты в купальню и дегустация вина (Не забудьте взять с собой купальные принадлежности</w:t>
            </w:r>
            <w:r w:rsidR="00CE6A42">
              <w:rPr>
                <w:rFonts w:ascii="Times New Roman" w:hAnsi="Times New Roman" w:cs="Times New Roman"/>
              </w:rPr>
              <w:t>!</w:t>
            </w:r>
            <w:r w:rsidRPr="00F97ACD">
              <w:rPr>
                <w:rFonts w:ascii="Times New Roman" w:hAnsi="Times New Roman" w:cs="Times New Roman"/>
              </w:rPr>
              <w:t>)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10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60 €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45 €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8222" w:type="dxa"/>
          </w:tcPr>
          <w:p w:rsidR="00CE6A42" w:rsidRPr="00CE6A42" w:rsidRDefault="00CE6A42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E6A42">
              <w:rPr>
                <w:rFonts w:ascii="Times New Roman" w:hAnsi="Times New Roman" w:cs="Times New Roman"/>
                <w:b/>
              </w:rPr>
              <w:t>Секешфехервар</w:t>
            </w:r>
            <w:proofErr w:type="spellEnd"/>
            <w:r w:rsidRPr="00CE6A42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CE6A42">
              <w:rPr>
                <w:rFonts w:ascii="Times New Roman" w:hAnsi="Times New Roman" w:cs="Times New Roman"/>
                <w:b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6A4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6A42">
              <w:rPr>
                <w:rFonts w:ascii="Times New Roman" w:hAnsi="Times New Roman" w:cs="Times New Roman"/>
                <w:b/>
              </w:rPr>
              <w:t>Херенд</w:t>
            </w:r>
            <w:proofErr w:type="spellEnd"/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Секешфехервар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– это город, где до турецкого нашествия короновали и погребали венгерских королей. Обзорная экскурсия по гор</w:t>
            </w:r>
            <w:r w:rsidR="00CE6A42">
              <w:rPr>
                <w:rFonts w:ascii="Times New Roman" w:hAnsi="Times New Roman" w:cs="Times New Roman"/>
              </w:rPr>
              <w:t>оду включает прогулку по истори</w:t>
            </w:r>
            <w:r w:rsidRPr="00F97ACD">
              <w:rPr>
                <w:rFonts w:ascii="Times New Roman" w:hAnsi="Times New Roman" w:cs="Times New Roman"/>
              </w:rPr>
              <w:t xml:space="preserve">ческому центру с осмотром Сада руин.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Веспрем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называют городом королев, так как привилегией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веспремских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епископов являлось коронование венгерских</w:t>
            </w:r>
            <w:r w:rsidR="00CE6A42">
              <w:rPr>
                <w:rFonts w:ascii="Times New Roman" w:hAnsi="Times New Roman" w:cs="Times New Roman"/>
              </w:rPr>
              <w:t xml:space="preserve"> пра</w:t>
            </w:r>
            <w:r w:rsidRPr="00F97ACD">
              <w:rPr>
                <w:rFonts w:ascii="Times New Roman" w:hAnsi="Times New Roman" w:cs="Times New Roman"/>
              </w:rPr>
              <w:t>вительниц. Прогулка по крепостному кварталу.</w:t>
            </w:r>
            <w:r w:rsidR="00CE6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Херенд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</w:t>
            </w:r>
            <w:r w:rsidR="00CE6A42">
              <w:rPr>
                <w:rFonts w:ascii="Times New Roman" w:hAnsi="Times New Roman" w:cs="Times New Roman"/>
              </w:rPr>
              <w:t xml:space="preserve">– </w:t>
            </w:r>
            <w:r w:rsidRPr="00F97ACD">
              <w:rPr>
                <w:rFonts w:ascii="Times New Roman" w:hAnsi="Times New Roman" w:cs="Times New Roman"/>
              </w:rPr>
              <w:t xml:space="preserve">это самая первая венгерская мануфактура, входящая в шестёрку лучших фабрик по производству </w:t>
            </w:r>
            <w:proofErr w:type="spellStart"/>
            <w:r w:rsidRPr="00F97ACD">
              <w:rPr>
                <w:rFonts w:ascii="Times New Roman" w:hAnsi="Times New Roman" w:cs="Times New Roman"/>
              </w:rPr>
              <w:lastRenderedPageBreak/>
              <w:t>форфора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в Европе. Фабрика открылась в начале XIX столетия. С 01 апреля открыт для посещения музей и мини-мануфактура, после окончания экскурсии гостям подают кофе в чашках из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херендского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D">
              <w:rPr>
                <w:rFonts w:ascii="Times New Roman" w:hAnsi="Times New Roman" w:cs="Times New Roman"/>
              </w:rPr>
              <w:t>форфора</w:t>
            </w:r>
            <w:proofErr w:type="spellEnd"/>
            <w:r w:rsidRPr="00F97ACD">
              <w:rPr>
                <w:rFonts w:ascii="Times New Roman" w:hAnsi="Times New Roman" w:cs="Times New Roman"/>
              </w:rPr>
              <w:t>. Возможна покупка изделий фабрики. Обед в ресторане.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В стоимость экскурсии входит обед и входные билеты.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8-9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lastRenderedPageBreak/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55 €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40 €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8222" w:type="dxa"/>
          </w:tcPr>
          <w:p w:rsidR="00F97ACD" w:rsidRPr="00CE6A42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E6A42">
              <w:rPr>
                <w:rFonts w:ascii="Times New Roman" w:hAnsi="Times New Roman" w:cs="Times New Roman"/>
                <w:b/>
              </w:rPr>
              <w:t>Парндорф</w:t>
            </w:r>
            <w:proofErr w:type="spellEnd"/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 xml:space="preserve">Рядом с деревней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Парндорф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, в 30 км от венгерско-австрийской границы, находится один из крупнейших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аутлетов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Европы</w:t>
            </w:r>
            <w:r w:rsidR="00CE6A42">
              <w:rPr>
                <w:rFonts w:ascii="Times New Roman" w:hAnsi="Times New Roman" w:cs="Times New Roman"/>
              </w:rPr>
              <w:t>.</w:t>
            </w:r>
            <w:r w:rsidRPr="00F97A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7ACD">
              <w:rPr>
                <w:rFonts w:ascii="Times New Roman" w:hAnsi="Times New Roman" w:cs="Times New Roman"/>
              </w:rPr>
              <w:t>Здесь представлены модные марки: от самых простых до самых дорогих, а цены на товары здесь на 20-70% ниже, чем в Вене.</w:t>
            </w:r>
            <w:proofErr w:type="gramEnd"/>
            <w:r w:rsidRPr="00F97ACD">
              <w:rPr>
                <w:rFonts w:ascii="Times New Roman" w:hAnsi="Times New Roman" w:cs="Times New Roman"/>
              </w:rPr>
              <w:t xml:space="preserve"> Эта поездка – не экскурсия, а поездка за покупками, приезд в </w:t>
            </w:r>
            <w:proofErr w:type="spellStart"/>
            <w:r w:rsidRPr="00F97ACD">
              <w:rPr>
                <w:rFonts w:ascii="Times New Roman" w:hAnsi="Times New Roman" w:cs="Times New Roman"/>
              </w:rPr>
              <w:t>аутлет</w:t>
            </w:r>
            <w:proofErr w:type="spellEnd"/>
            <w:r w:rsidRPr="00F97ACD">
              <w:rPr>
                <w:rFonts w:ascii="Times New Roman" w:hAnsi="Times New Roman" w:cs="Times New Roman"/>
              </w:rPr>
              <w:t xml:space="preserve"> примерно в 10 часов утра, отправление в Будапешт – в 17 часов.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12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45 €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40 €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22" w:type="dxa"/>
          </w:tcPr>
          <w:p w:rsidR="00F97ACD" w:rsidRPr="00CE6A42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6A42">
              <w:rPr>
                <w:rFonts w:ascii="Times New Roman" w:hAnsi="Times New Roman" w:cs="Times New Roman"/>
                <w:b/>
              </w:rPr>
              <w:t>Братислава – Комарно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Ещё совсем недавно Братислава была венгерским городом</w:t>
            </w:r>
            <w:r w:rsidR="00CE6A42">
              <w:rPr>
                <w:rFonts w:ascii="Times New Roman" w:hAnsi="Times New Roman" w:cs="Times New Roman"/>
              </w:rPr>
              <w:t>,</w:t>
            </w:r>
            <w:r w:rsidRPr="00F97ACD">
              <w:rPr>
                <w:rFonts w:ascii="Times New Roman" w:hAnsi="Times New Roman" w:cs="Times New Roman"/>
              </w:rPr>
              <w:t xml:space="preserve"> а во времена турецкого нашествия даже столицей Венгрии. Уютный старый город с памятниками архитектуры разных эпох и забавными современными скульптурами, крепость и многочисленные пивные –</w:t>
            </w:r>
            <w:r w:rsidR="00CE6A42">
              <w:rPr>
                <w:rFonts w:ascii="Times New Roman" w:hAnsi="Times New Roman" w:cs="Times New Roman"/>
              </w:rPr>
              <w:t xml:space="preserve"> </w:t>
            </w:r>
            <w:r w:rsidRPr="00F97ACD">
              <w:rPr>
                <w:rFonts w:ascii="Times New Roman" w:hAnsi="Times New Roman" w:cs="Times New Roman"/>
              </w:rPr>
              <w:t>всё это создаёт неповторимую атмосферу. Комарно – один из важнейших речных портов, расположен на границе с Венгрией. Дунай делит некогда единый населенный пункт на две части – словацкую и венгерскую. В XVI в. Комарно был важнейшим укреплённым пунктом, призванным сдерживать турецкое продвижение в Европу.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В стоимость экскурсии входит обед.</w:t>
            </w:r>
          </w:p>
          <w:p w:rsidR="00F97ACD" w:rsidRPr="00F97ACD" w:rsidRDefault="00F97ACD" w:rsidP="00CE6A42">
            <w:pPr>
              <w:jc w:val="both"/>
              <w:rPr>
                <w:rFonts w:ascii="Times New Roman" w:hAnsi="Times New Roman" w:cs="Times New Roman"/>
              </w:rPr>
            </w:pPr>
            <w:r w:rsidRPr="00F97ACD">
              <w:rPr>
                <w:rFonts w:ascii="Times New Roman" w:hAnsi="Times New Roman" w:cs="Times New Roman"/>
              </w:rPr>
              <w:t>Продолжительность 12 часов.</w:t>
            </w:r>
          </w:p>
        </w:tc>
        <w:tc>
          <w:tcPr>
            <w:tcW w:w="1276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Взр</w:t>
            </w:r>
            <w:proofErr w:type="spellEnd"/>
            <w:r w:rsidRPr="00F97ACD">
              <w:rPr>
                <w:rFonts w:ascii="Times New Roman" w:hAnsi="Times New Roman" w:cs="Times New Roman"/>
              </w:rPr>
              <w:t>. 68 €</w:t>
            </w:r>
          </w:p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F97ACD">
              <w:rPr>
                <w:rFonts w:ascii="Times New Roman" w:hAnsi="Times New Roman" w:cs="Times New Roman"/>
              </w:rPr>
              <w:t>Реб</w:t>
            </w:r>
            <w:proofErr w:type="spellEnd"/>
            <w:r w:rsidRPr="00F97ACD">
              <w:rPr>
                <w:rFonts w:ascii="Times New Roman" w:hAnsi="Times New Roman" w:cs="Times New Roman"/>
              </w:rPr>
              <w:t>. 60 €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F97ACD" w:rsidP="00F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8222" w:type="dxa"/>
          </w:tcPr>
          <w:p w:rsidR="00F97ACD" w:rsidRPr="008D364C" w:rsidRDefault="00F97ACD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64C">
              <w:rPr>
                <w:rFonts w:ascii="Times New Roman" w:hAnsi="Times New Roman" w:cs="Times New Roman"/>
                <w:b/>
              </w:rPr>
              <w:t>Излучина Дуная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Экскурсия проходит по самым живописным и исторически значимым местам Венгрии. Вы совершите путешествие в славное прошлое страны, проезжая по её историческим столицам.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Эстергом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центр католицизма Венгрии, посещение главного храма страны. Города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Вишеград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(в Средневековье здесь одно время находилась столица страны) и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Сентэндре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город художников и сувениров. Посещение музея марципанов. Предоставляется уникальная возможность проникнуться духом Венгрии Х</w:t>
            </w:r>
            <w:proofErr w:type="gramStart"/>
            <w:r w:rsidRPr="006A2F73">
              <w:rPr>
                <w:rFonts w:ascii="Times New Roman" w:hAnsi="Times New Roman" w:cs="Times New Roman"/>
              </w:rPr>
              <w:t>V</w:t>
            </w:r>
            <w:proofErr w:type="gramEnd"/>
            <w:r w:rsidRPr="006A2F73">
              <w:rPr>
                <w:rFonts w:ascii="Times New Roman" w:hAnsi="Times New Roman" w:cs="Times New Roman"/>
              </w:rPr>
              <w:t xml:space="preserve"> века и стать участником средневекового пиршества в ресторане «Ренессанс». Обед в элегантном ресторане с атмосферой эпохи ренессанса: средневековое королевское пиршество с венгерскими винами.</w:t>
            </w:r>
          </w:p>
          <w:p w:rsidR="00F97ACD" w:rsidRPr="00F97ACD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 экскурсии 8-9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55 €</w:t>
            </w:r>
          </w:p>
          <w:p w:rsidR="00F97ACD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40 €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22" w:type="dxa"/>
          </w:tcPr>
          <w:p w:rsidR="00F97ACD" w:rsidRPr="008D364C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364C">
              <w:rPr>
                <w:rFonts w:ascii="Times New Roman" w:hAnsi="Times New Roman" w:cs="Times New Roman"/>
                <w:b/>
              </w:rPr>
              <w:t>Этьек</w:t>
            </w:r>
            <w:proofErr w:type="spellEnd"/>
            <w:r w:rsidRPr="008D364C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D364C">
              <w:rPr>
                <w:rFonts w:ascii="Times New Roman" w:hAnsi="Times New Roman" w:cs="Times New Roman"/>
                <w:b/>
              </w:rPr>
              <w:t>Мартонвашар</w:t>
            </w:r>
            <w:proofErr w:type="spellEnd"/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Мартонвашаре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сохранился старинный парк, в центре которого расп</w:t>
            </w:r>
            <w:r w:rsidR="008D364C">
              <w:rPr>
                <w:rFonts w:ascii="Times New Roman" w:hAnsi="Times New Roman" w:cs="Times New Roman"/>
              </w:rPr>
              <w:t>оложен дворец. Помещения дворца</w:t>
            </w:r>
            <w:r w:rsidRPr="006A2F73">
              <w:rPr>
                <w:rFonts w:ascii="Times New Roman" w:hAnsi="Times New Roman" w:cs="Times New Roman"/>
              </w:rPr>
              <w:t xml:space="preserve"> на сегодняшний день служат науке, но уютный уголочек занимает музей Бетховена. Несколько лет семья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Брунсвик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тесно дружила с композитором. Некоторые истории можно узнать именно здесь.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Этьек</w:t>
            </w:r>
            <w:proofErr w:type="spellEnd"/>
            <w:r w:rsidR="008D364C">
              <w:rPr>
                <w:rFonts w:ascii="Times New Roman" w:hAnsi="Times New Roman" w:cs="Times New Roman"/>
              </w:rPr>
              <w:t xml:space="preserve"> – </w:t>
            </w:r>
            <w:r w:rsidRPr="006A2F73">
              <w:rPr>
                <w:rFonts w:ascii="Times New Roman" w:hAnsi="Times New Roman" w:cs="Times New Roman"/>
              </w:rPr>
              <w:t>винодельческий регион. Белые сухие вина и шампанское</w:t>
            </w:r>
            <w:r w:rsidR="008D364C">
              <w:rPr>
                <w:rFonts w:ascii="Times New Roman" w:hAnsi="Times New Roman" w:cs="Times New Roman"/>
              </w:rPr>
              <w:t xml:space="preserve"> –</w:t>
            </w:r>
            <w:r w:rsidRPr="006A2F73">
              <w:rPr>
                <w:rFonts w:ascii="Times New Roman" w:hAnsi="Times New Roman" w:cs="Times New Roman"/>
              </w:rPr>
              <w:t xml:space="preserve"> это лучшая характеристика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Этьека</w:t>
            </w:r>
            <w:proofErr w:type="spellEnd"/>
            <w:r w:rsidRPr="006A2F73">
              <w:rPr>
                <w:rFonts w:ascii="Times New Roman" w:hAnsi="Times New Roman" w:cs="Times New Roman"/>
              </w:rPr>
              <w:t>. В завершении поездки</w:t>
            </w:r>
            <w:r w:rsidR="008D364C">
              <w:rPr>
                <w:rFonts w:ascii="Times New Roman" w:hAnsi="Times New Roman" w:cs="Times New Roman"/>
              </w:rPr>
              <w:t xml:space="preserve"> –</w:t>
            </w:r>
            <w:r w:rsidRPr="006A2F73">
              <w:rPr>
                <w:rFonts w:ascii="Times New Roman" w:hAnsi="Times New Roman" w:cs="Times New Roman"/>
              </w:rPr>
              <w:t xml:space="preserve"> дегустация и закуска.</w:t>
            </w:r>
          </w:p>
          <w:p w:rsidR="006A2F73" w:rsidRPr="00F97ACD" w:rsidRDefault="008D364C" w:rsidP="00CE6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</w:rPr>
              <w:t>расчитана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5</w:t>
            </w:r>
            <w:r w:rsidR="006A2F73" w:rsidRPr="006A2F73">
              <w:rPr>
                <w:rFonts w:ascii="Times New Roman" w:hAnsi="Times New Roman" w:cs="Times New Roman"/>
              </w:rPr>
              <w:t>-6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45 €</w:t>
            </w:r>
          </w:p>
          <w:p w:rsidR="00F97ACD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35 €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22" w:type="dxa"/>
          </w:tcPr>
          <w:p w:rsidR="00F97ACD" w:rsidRPr="008D364C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64C">
              <w:rPr>
                <w:rFonts w:ascii="Times New Roman" w:hAnsi="Times New Roman" w:cs="Times New Roman"/>
                <w:b/>
              </w:rPr>
              <w:t>Будапешт подземный</w:t>
            </w:r>
          </w:p>
          <w:p w:rsidR="008D364C" w:rsidRDefault="006A2F73" w:rsidP="008D364C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Удивительное рядом! В столице Венгрии, в заповедной части города предлагается посещение сталактитовой пещеры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Палвёлди</w:t>
            </w:r>
            <w:proofErr w:type="spellEnd"/>
            <w:r w:rsidR="008D364C">
              <w:rPr>
                <w:rFonts w:ascii="Times New Roman" w:hAnsi="Times New Roman" w:cs="Times New Roman"/>
              </w:rPr>
              <w:t>.</w:t>
            </w:r>
            <w:r w:rsidRPr="006A2F73">
              <w:rPr>
                <w:rFonts w:ascii="Times New Roman" w:hAnsi="Times New Roman" w:cs="Times New Roman"/>
              </w:rPr>
              <w:t xml:space="preserve"> Для туристов открываются чудесные </w:t>
            </w:r>
            <w:r w:rsidR="008D364C">
              <w:rPr>
                <w:rFonts w:ascii="Times New Roman" w:hAnsi="Times New Roman" w:cs="Times New Roman"/>
              </w:rPr>
              <w:t>виды –</w:t>
            </w:r>
            <w:r w:rsidRPr="006A2F73">
              <w:rPr>
                <w:rFonts w:ascii="Times New Roman" w:hAnsi="Times New Roman" w:cs="Times New Roman"/>
              </w:rPr>
              <w:t xml:space="preserve"> природные образования, получившие даже </w:t>
            </w:r>
            <w:r w:rsidR="008D364C">
              <w:rPr>
                <w:rFonts w:ascii="Times New Roman" w:hAnsi="Times New Roman" w:cs="Times New Roman"/>
              </w:rPr>
              <w:t xml:space="preserve">названия. </w:t>
            </w:r>
            <w:r w:rsidRPr="006A2F73">
              <w:rPr>
                <w:rFonts w:ascii="Times New Roman" w:hAnsi="Times New Roman" w:cs="Times New Roman"/>
              </w:rPr>
              <w:t xml:space="preserve">Есть возможность </w:t>
            </w:r>
            <w:r w:rsidR="008D364C" w:rsidRPr="006A2F73">
              <w:rPr>
                <w:rFonts w:ascii="Times New Roman" w:hAnsi="Times New Roman" w:cs="Times New Roman"/>
              </w:rPr>
              <w:t>послушать</w:t>
            </w:r>
            <w:r w:rsidRPr="006A2F73">
              <w:rPr>
                <w:rFonts w:ascii="Times New Roman" w:hAnsi="Times New Roman" w:cs="Times New Roman"/>
              </w:rPr>
              <w:t xml:space="preserve"> рассказ об образовании сталактитов. Продолжительность похода 60 минут, есть крутой подъём при выходе из пещеры. К подземному Будапешту смело отнесём и подземку! На станции </w:t>
            </w:r>
            <w:r w:rsidR="008D364C">
              <w:rPr>
                <w:rFonts w:ascii="Times New Roman" w:hAnsi="Times New Roman" w:cs="Times New Roman"/>
              </w:rPr>
              <w:t>«</w:t>
            </w:r>
            <w:proofErr w:type="spellStart"/>
            <w:r w:rsidRPr="006A2F73">
              <w:rPr>
                <w:rFonts w:ascii="Times New Roman" w:hAnsi="Times New Roman" w:cs="Times New Roman"/>
              </w:rPr>
              <w:t>Opera</w:t>
            </w:r>
            <w:proofErr w:type="spellEnd"/>
            <w:r w:rsidR="008D364C">
              <w:rPr>
                <w:rFonts w:ascii="Times New Roman" w:hAnsi="Times New Roman" w:cs="Times New Roman"/>
              </w:rPr>
              <w:t>»</w:t>
            </w:r>
            <w:r w:rsidRPr="006A2F73">
              <w:rPr>
                <w:rFonts w:ascii="Times New Roman" w:hAnsi="Times New Roman" w:cs="Times New Roman"/>
              </w:rPr>
              <w:t xml:space="preserve"> можно спуститься на пер</w:t>
            </w:r>
            <w:r w:rsidR="008D364C">
              <w:rPr>
                <w:rFonts w:ascii="Times New Roman" w:hAnsi="Times New Roman" w:cs="Times New Roman"/>
              </w:rPr>
              <w:t>р</w:t>
            </w:r>
            <w:r w:rsidRPr="006A2F73">
              <w:rPr>
                <w:rFonts w:ascii="Times New Roman" w:hAnsi="Times New Roman" w:cs="Times New Roman"/>
              </w:rPr>
              <w:t>он, и узнать о появлен</w:t>
            </w:r>
            <w:r w:rsidR="008D364C">
              <w:rPr>
                <w:rFonts w:ascii="Times New Roman" w:hAnsi="Times New Roman" w:cs="Times New Roman"/>
              </w:rPr>
              <w:t xml:space="preserve">ии этого знаменитого транспорта </w:t>
            </w:r>
            <w:r w:rsidRPr="006A2F73">
              <w:rPr>
                <w:rFonts w:ascii="Times New Roman" w:hAnsi="Times New Roman" w:cs="Times New Roman"/>
              </w:rPr>
              <w:t xml:space="preserve">и его перспективах в ближайшее время. </w:t>
            </w:r>
          </w:p>
          <w:p w:rsidR="006A2F73" w:rsidRPr="00F97ACD" w:rsidRDefault="006A2F73" w:rsidP="008D364C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F73">
              <w:rPr>
                <w:rFonts w:ascii="Times New Roman" w:hAnsi="Times New Roman" w:cs="Times New Roman"/>
              </w:rPr>
              <w:t>3 часа.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35 €</w:t>
            </w:r>
          </w:p>
          <w:p w:rsidR="00F97ACD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25 €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22" w:type="dxa"/>
          </w:tcPr>
          <w:p w:rsidR="00F97ACD" w:rsidRPr="008D364C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364C">
              <w:rPr>
                <w:rFonts w:ascii="Times New Roman" w:hAnsi="Times New Roman" w:cs="Times New Roman"/>
                <w:b/>
              </w:rPr>
              <w:t>Холлокё</w:t>
            </w:r>
            <w:proofErr w:type="spellEnd"/>
            <w:r w:rsidRPr="008D364C">
              <w:rPr>
                <w:rFonts w:ascii="Times New Roman" w:hAnsi="Times New Roman" w:cs="Times New Roman"/>
                <w:b/>
              </w:rPr>
              <w:t xml:space="preserve"> – конный завод братьев Лазар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Холлокё</w:t>
            </w:r>
            <w:proofErr w:type="spellEnd"/>
            <w:r w:rsidRPr="006A2F73">
              <w:rPr>
                <w:rFonts w:ascii="Times New Roman" w:hAnsi="Times New Roman" w:cs="Times New Roman"/>
              </w:rPr>
              <w:t>, включённая в список Всемирного наследия ЮНЕСКО</w:t>
            </w:r>
            <w:r w:rsidR="008D364C">
              <w:rPr>
                <w:rFonts w:ascii="Times New Roman" w:hAnsi="Times New Roman" w:cs="Times New Roman"/>
              </w:rPr>
              <w:t>,</w:t>
            </w:r>
            <w:r w:rsidRPr="006A2F73">
              <w:rPr>
                <w:rFonts w:ascii="Times New Roman" w:hAnsi="Times New Roman" w:cs="Times New Roman"/>
              </w:rPr>
              <w:t xml:space="preserve"> представляет собой кусочек прошлого, который нетронутым сохранился до наших дней. Эта половецкая деревня насчитывает чуть менее 400 жителей. Её центральная часть – это 67 зданий, являющихся памятниками зодчества. Это, в основном, </w:t>
            </w:r>
            <w:r w:rsidRPr="006A2F73">
              <w:rPr>
                <w:rFonts w:ascii="Times New Roman" w:hAnsi="Times New Roman" w:cs="Times New Roman"/>
              </w:rPr>
              <w:lastRenderedPageBreak/>
              <w:t xml:space="preserve">одноэтажные крестьянские дома с двускатными вальмовыми крышами, с открытыми галереями вдоль фасадов. В деревне множество крохотных музеев, в которых можно увидеть и национальные костюмы, и изделия ремесленников, и обстановку традиционного деревенского дома. Конный парк чемпионов мира по заездам на конных повозках братьев Лазар был создан в 2001 году. Конное представление знакомит с различными венгерскими традициями, </w:t>
            </w:r>
            <w:proofErr w:type="gramStart"/>
            <w:r w:rsidRPr="006A2F73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6A2F73">
              <w:rPr>
                <w:rFonts w:ascii="Times New Roman" w:hAnsi="Times New Roman" w:cs="Times New Roman"/>
              </w:rPr>
              <w:t xml:space="preserve"> с коневодством. Перед программой участники совершают прогулку на конной повозке, а после программы гостей ожидает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традиционый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венгерский обед.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В стоимость экскурсии входит обед и входные билеты.</w:t>
            </w:r>
          </w:p>
          <w:p w:rsidR="006A2F73" w:rsidRPr="00F97ACD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 экскурсии 7-8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lastRenderedPageBreak/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55 €</w:t>
            </w:r>
          </w:p>
          <w:p w:rsidR="00F97ACD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50 €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чт</w:t>
            </w:r>
            <w:proofErr w:type="spellEnd"/>
          </w:p>
        </w:tc>
        <w:tc>
          <w:tcPr>
            <w:tcW w:w="8222" w:type="dxa"/>
          </w:tcPr>
          <w:p w:rsidR="00F97ACD" w:rsidRPr="008D364C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364C"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 w:rsidRPr="008D364C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D364C">
              <w:rPr>
                <w:rFonts w:ascii="Times New Roman" w:hAnsi="Times New Roman" w:cs="Times New Roman"/>
                <w:b/>
              </w:rPr>
              <w:t>Виллань</w:t>
            </w:r>
            <w:proofErr w:type="spellEnd"/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Печ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возник около 2 тысяч лет назад. Он необыкновенно разнообразен – здесь есть и памятники древнеримской эпохи (христианские захоронения IV века, включённые в список Всемирного наследия ЮНЕСКО), и средневековые крепостные стены, и базилика, строительство которой было начато в XI веке, и турецкие мечети, и церкви в стиле барокко.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Виллань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это винодельческий регион, славящийся своими красными винами.</w:t>
            </w:r>
          </w:p>
          <w:p w:rsidR="006A2F73" w:rsidRPr="00F97ACD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В стоимость экскурсии входит об</w:t>
            </w:r>
            <w:r w:rsidR="008D364C">
              <w:rPr>
                <w:rFonts w:ascii="Times New Roman" w:hAnsi="Times New Roman" w:cs="Times New Roman"/>
              </w:rPr>
              <w:t>ед, дегустация вина и входные б</w:t>
            </w:r>
            <w:r w:rsidRPr="006A2F73">
              <w:rPr>
                <w:rFonts w:ascii="Times New Roman" w:hAnsi="Times New Roman" w:cs="Times New Roman"/>
              </w:rPr>
              <w:t>илеты. Продолжительность 10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65 €</w:t>
            </w:r>
          </w:p>
          <w:p w:rsidR="00F97ACD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50 €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8222" w:type="dxa"/>
          </w:tcPr>
          <w:p w:rsidR="00F97ACD" w:rsidRPr="008D364C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64C">
              <w:rPr>
                <w:rFonts w:ascii="Times New Roman" w:hAnsi="Times New Roman" w:cs="Times New Roman"/>
                <w:b/>
              </w:rPr>
              <w:t>Вечерняя прогулка по Дунаю на теплоходе «Легенда» и посещение руинного бара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Прекрасная возможность полюбоваться вечерним Будапештом с палубы комфортабельного теплохода. Во время экскурсии предлагается один напиток по вашему желанию. Руинные бары Будапешта, которые устраивают в домах бывшего Еврейского квартала, предназначавшихся под снос, стали в последние годы настолько популярны, что многие туристы специально приезжают, чтобы посмотреть на это необычное, специфическ</w:t>
            </w:r>
            <w:r w:rsidR="00B13619">
              <w:rPr>
                <w:rFonts w:ascii="Times New Roman" w:hAnsi="Times New Roman" w:cs="Times New Roman"/>
              </w:rPr>
              <w:t>ое</w:t>
            </w:r>
            <w:r w:rsidRPr="006A2F73">
              <w:rPr>
                <w:rFonts w:ascii="Times New Roman" w:hAnsi="Times New Roman" w:cs="Times New Roman"/>
              </w:rPr>
              <w:t xml:space="preserve"> будапештское явление. Это молодежные клубы с музыкой, пивом и вином. Интерьер обычно придумывают всем миром: диван-ванна или барная стойка в виде автомобиля – обычное дело. Там можно и потанцевать, и поболтать, и послушать бесплатный концерт, и посмотреть выставку. Встреча с руководителем группы в 20:00 на площади </w:t>
            </w:r>
            <w:proofErr w:type="spellStart"/>
            <w:r w:rsidRPr="006A2F73">
              <w:rPr>
                <w:rFonts w:ascii="Times New Roman" w:hAnsi="Times New Roman" w:cs="Times New Roman"/>
              </w:rPr>
              <w:t>Vigadó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у причала № 7. В стоимость экскурсии входят билеты на теплоход и услуги гида до 23:33</w:t>
            </w:r>
          </w:p>
          <w:p w:rsidR="006A2F73" w:rsidRPr="00F97ACD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Встреча с руководителем группы в 20:00 на площади </w:t>
            </w:r>
            <w:proofErr w:type="spellStart"/>
            <w:r w:rsidRPr="006A2F73">
              <w:rPr>
                <w:rFonts w:ascii="Times New Roman" w:hAnsi="Times New Roman" w:cs="Times New Roman"/>
              </w:rPr>
              <w:t>Vigadó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у причала № 7.</w:t>
            </w:r>
          </w:p>
        </w:tc>
        <w:tc>
          <w:tcPr>
            <w:tcW w:w="1276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23 €</w:t>
            </w:r>
          </w:p>
        </w:tc>
      </w:tr>
      <w:tr w:rsidR="00F97ACD" w:rsidRPr="00F97ACD" w:rsidTr="00B5061B">
        <w:tc>
          <w:tcPr>
            <w:tcW w:w="567" w:type="dxa"/>
          </w:tcPr>
          <w:p w:rsidR="00F97ACD" w:rsidRPr="00F97ACD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8222" w:type="dxa"/>
          </w:tcPr>
          <w:p w:rsidR="00F97ACD" w:rsidRPr="00B13619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13619">
              <w:rPr>
                <w:rFonts w:ascii="Times New Roman" w:hAnsi="Times New Roman" w:cs="Times New Roman"/>
                <w:b/>
              </w:rPr>
              <w:t>Хевиз</w:t>
            </w:r>
            <w:proofErr w:type="spellEnd"/>
            <w:r w:rsidRPr="00B13619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Кестхей</w:t>
            </w:r>
            <w:proofErr w:type="spellEnd"/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Кестхей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столица Балатона, прогулка по центральной улице города, посещение построенного в стиле барокко дворца-музея XVIII века, принадлежавшего графской семье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Фештетич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Хевиз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старейший и самый известный курорт Венгрии, возникший благодаря уникальному природному лечебному озеру, вода которого богата кальцием,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магнезием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A2F73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6A2F73">
              <w:rPr>
                <w:rFonts w:ascii="Times New Roman" w:hAnsi="Times New Roman" w:cs="Times New Roman"/>
              </w:rPr>
              <w:t>-карбонатом</w:t>
            </w:r>
            <w:proofErr w:type="gramEnd"/>
            <w:r w:rsidRPr="006A2F73">
              <w:rPr>
                <w:rFonts w:ascii="Times New Roman" w:hAnsi="Times New Roman" w:cs="Times New Roman"/>
              </w:rPr>
              <w:t>, серой и пригодна для купания круглый год. Прекрасная возможность искупаться в озере и ощутить целительную силу лечебной воды.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Стоимость экскурсии включает </w:t>
            </w:r>
            <w:proofErr w:type="spellStart"/>
            <w:proofErr w:type="gramStart"/>
            <w:r w:rsidRPr="006A2F73">
              <w:rPr>
                <w:rFonts w:ascii="Times New Roman" w:hAnsi="Times New Roman" w:cs="Times New Roman"/>
              </w:rPr>
              <w:t>o</w:t>
            </w:r>
            <w:proofErr w:type="gramEnd"/>
            <w:r w:rsidRPr="006A2F73">
              <w:rPr>
                <w:rFonts w:ascii="Times New Roman" w:hAnsi="Times New Roman" w:cs="Times New Roman"/>
              </w:rPr>
              <w:t>бед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с вином в ресторане. Цена без купания в озере и входа </w:t>
            </w:r>
            <w:proofErr w:type="gramStart"/>
            <w:r w:rsidRPr="006A2F73">
              <w:rPr>
                <w:rFonts w:ascii="Times New Roman" w:hAnsi="Times New Roman" w:cs="Times New Roman"/>
              </w:rPr>
              <w:t>в</w:t>
            </w:r>
            <w:proofErr w:type="gramEnd"/>
            <w:r w:rsidRPr="006A2F73">
              <w:rPr>
                <w:rFonts w:ascii="Times New Roman" w:hAnsi="Times New Roman" w:cs="Times New Roman"/>
              </w:rPr>
              <w:t xml:space="preserve"> дворец.</w:t>
            </w:r>
            <w:r w:rsidR="00B13619">
              <w:rPr>
                <w:rFonts w:ascii="Times New Roman" w:hAnsi="Times New Roman" w:cs="Times New Roman"/>
              </w:rPr>
              <w:t xml:space="preserve"> Н</w:t>
            </w:r>
            <w:r w:rsidR="00B13619" w:rsidRPr="006A2F73">
              <w:rPr>
                <w:rFonts w:ascii="Times New Roman" w:hAnsi="Times New Roman" w:cs="Times New Roman"/>
              </w:rPr>
              <w:t>е забудьте взять с</w:t>
            </w:r>
            <w:r w:rsidR="00B13619">
              <w:rPr>
                <w:rFonts w:ascii="Times New Roman" w:hAnsi="Times New Roman" w:cs="Times New Roman"/>
              </w:rPr>
              <w:t xml:space="preserve"> собой купальные принадлежности</w:t>
            </w:r>
            <w:r w:rsidR="00B13619" w:rsidRPr="006A2F73">
              <w:rPr>
                <w:rFonts w:ascii="Times New Roman" w:hAnsi="Times New Roman" w:cs="Times New Roman"/>
              </w:rPr>
              <w:t>!</w:t>
            </w:r>
          </w:p>
          <w:p w:rsidR="006A2F73" w:rsidRPr="00F97ACD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 8-9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50 €</w:t>
            </w:r>
          </w:p>
          <w:p w:rsidR="00F97ACD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35 €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8222" w:type="dxa"/>
          </w:tcPr>
          <w:p w:rsidR="006A2F73" w:rsidRPr="00B13619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13619">
              <w:rPr>
                <w:rFonts w:ascii="Times New Roman" w:hAnsi="Times New Roman" w:cs="Times New Roman"/>
                <w:b/>
              </w:rPr>
              <w:t>Дьёр</w:t>
            </w:r>
            <w:proofErr w:type="spellEnd"/>
            <w:r w:rsidRPr="00B13619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Паннонхалма</w:t>
            </w:r>
            <w:proofErr w:type="spellEnd"/>
          </w:p>
          <w:p w:rsidR="006A2F73" w:rsidRPr="006A2F73" w:rsidRDefault="006A2F73" w:rsidP="00B13619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Прогулка по историческому центру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Дьёра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(за реставрацию которого город получил приз </w:t>
            </w:r>
            <w:proofErr w:type="spellStart"/>
            <w:r w:rsidRPr="006A2F73">
              <w:rPr>
                <w:rFonts w:ascii="Times New Roman" w:hAnsi="Times New Roman" w:cs="Times New Roman"/>
              </w:rPr>
              <w:t>Europa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F73">
              <w:rPr>
                <w:rFonts w:ascii="Times New Roman" w:hAnsi="Times New Roman" w:cs="Times New Roman"/>
              </w:rPr>
              <w:t>Nostra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), где сохранились памятники архитектуры XVII–XIX столетий. Этот город называют в Венгрии столицей эркеров.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Паннонхалма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главное аббатство ордена бенедиктинцев в Венгрии и монастырь, основанный в Х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в</w:t>
            </w:r>
            <w:proofErr w:type="gramStart"/>
            <w:r w:rsidRPr="006A2F73">
              <w:rPr>
                <w:rFonts w:ascii="Times New Roman" w:hAnsi="Times New Roman" w:cs="Times New Roman"/>
              </w:rPr>
              <w:t>e</w:t>
            </w:r>
            <w:proofErr w:type="gramEnd"/>
            <w:r w:rsidRPr="006A2F73">
              <w:rPr>
                <w:rFonts w:ascii="Times New Roman" w:hAnsi="Times New Roman" w:cs="Times New Roman"/>
              </w:rPr>
              <w:t>кe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(объект списка Всемирного наследия ЮНЕСКО). </w:t>
            </w:r>
            <w:proofErr w:type="gramStart"/>
            <w:r w:rsidRPr="006A2F73">
              <w:rPr>
                <w:rFonts w:ascii="Times New Roman" w:hAnsi="Times New Roman" w:cs="Times New Roman"/>
              </w:rPr>
              <w:t xml:space="preserve">Для посещения открыты раннеготическая базилика с древней нижней церковью, внутренний монастырский двор, галерея и огромная библиотека, насчитывающая 300 </w:t>
            </w:r>
            <w:r w:rsidR="00B13619">
              <w:rPr>
                <w:rFonts w:ascii="Times New Roman" w:hAnsi="Times New Roman" w:cs="Times New Roman"/>
              </w:rPr>
              <w:t>тыс.</w:t>
            </w:r>
            <w:r w:rsidRPr="006A2F73">
              <w:rPr>
                <w:rFonts w:ascii="Times New Roman" w:hAnsi="Times New Roman" w:cs="Times New Roman"/>
              </w:rPr>
              <w:t xml:space="preserve"> томов.</w:t>
            </w:r>
            <w:proofErr w:type="gramEnd"/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60 €</w:t>
            </w:r>
          </w:p>
          <w:p w:rsidR="006A2F73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50 €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8222" w:type="dxa"/>
          </w:tcPr>
          <w:p w:rsidR="006A2F73" w:rsidRPr="00B13619" w:rsidRDefault="00B13619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Эгер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курорт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Эгерсалок</w:t>
            </w:r>
            <w:proofErr w:type="spellEnd"/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Эгер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славится в Венгрии и своей историей, и своей архитектурой. После окончания турецкого владычества город отстраивали в XVIII в. в стиле барокко.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Эгер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является центром одной из самых знаменитых винодельческих провинций Венгрии. Курорт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Эгерсалок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находится в 6 км от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Эгера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Эгерсалок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знаменит </w:t>
            </w:r>
            <w:r w:rsidRPr="006A2F73">
              <w:rPr>
                <w:rFonts w:ascii="Times New Roman" w:hAnsi="Times New Roman" w:cs="Times New Roman"/>
              </w:rPr>
              <w:lastRenderedPageBreak/>
              <w:t xml:space="preserve">термальным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источкиком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, воды </w:t>
            </w:r>
            <w:proofErr w:type="gramStart"/>
            <w:r w:rsidRPr="006A2F73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6A2F73">
              <w:rPr>
                <w:rFonts w:ascii="Times New Roman" w:hAnsi="Times New Roman" w:cs="Times New Roman"/>
              </w:rPr>
              <w:t>, стекая по склону горы, создали соляной холм. Рядом с этим источником была построена купальня.</w:t>
            </w:r>
          </w:p>
          <w:p w:rsidR="00B13619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В стоимость экскурсии входит обед и входные билеты в купальню (не забудьте взять с собой купальные принадлежности)! 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 8–9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lastRenderedPageBreak/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60 €</w:t>
            </w:r>
          </w:p>
          <w:p w:rsidR="006A2F73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50 €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пт</w:t>
            </w:r>
            <w:proofErr w:type="spellEnd"/>
          </w:p>
        </w:tc>
        <w:tc>
          <w:tcPr>
            <w:tcW w:w="8222" w:type="dxa"/>
          </w:tcPr>
          <w:p w:rsidR="006A2F73" w:rsidRPr="00B13619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 xml:space="preserve">Вечерняя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фолькл</w:t>
            </w:r>
            <w:proofErr w:type="gramStart"/>
            <w:r w:rsidRPr="00B13619">
              <w:rPr>
                <w:rFonts w:ascii="Times New Roman" w:hAnsi="Times New Roman" w:cs="Times New Roman"/>
                <w:b/>
              </w:rPr>
              <w:t>o</w:t>
            </w:r>
            <w:proofErr w:type="gramEnd"/>
            <w:r w:rsidRPr="00B13619">
              <w:rPr>
                <w:rFonts w:ascii="Times New Roman" w:hAnsi="Times New Roman" w:cs="Times New Roman"/>
                <w:b/>
              </w:rPr>
              <w:t>рная</w:t>
            </w:r>
            <w:proofErr w:type="spellEnd"/>
            <w:r w:rsidRPr="00B13619">
              <w:rPr>
                <w:rFonts w:ascii="Times New Roman" w:hAnsi="Times New Roman" w:cs="Times New Roman"/>
                <w:b/>
              </w:rPr>
              <w:t xml:space="preserve"> программа с ужином в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чарде</w:t>
            </w:r>
            <w:proofErr w:type="spellEnd"/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Ужин из 3-х блюд с аперитивом и вином. Выступление ансамбля народной музыки и танцевального фольклорного коллектива. Красочная, жизнерадостная программа познакомит зрителей с национальным характером венгров и народными костюмами.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 3 часа.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40 €</w:t>
            </w:r>
          </w:p>
          <w:p w:rsidR="006A2F73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25 €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8222" w:type="dxa"/>
          </w:tcPr>
          <w:p w:rsidR="006A2F73" w:rsidRPr="00B13619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 xml:space="preserve">Экскурсия по маршруту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Гёдёллё</w:t>
            </w:r>
            <w:proofErr w:type="spellEnd"/>
            <w:r w:rsidRPr="00B13619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Вац</w:t>
            </w:r>
            <w:proofErr w:type="spellEnd"/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 xml:space="preserve">В небольшом городе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Гёдёллё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, в 30 км от Будапешта, </w:t>
            </w:r>
            <w:r w:rsidR="00B13619">
              <w:rPr>
                <w:rFonts w:ascii="Times New Roman" w:hAnsi="Times New Roman" w:cs="Times New Roman"/>
              </w:rPr>
              <w:t>находится дворец XVIII века, ко</w:t>
            </w:r>
            <w:r w:rsidRPr="006A2F73">
              <w:rPr>
                <w:rFonts w:ascii="Times New Roman" w:hAnsi="Times New Roman" w:cs="Times New Roman"/>
              </w:rPr>
              <w:t xml:space="preserve">торый сначала принадлежал графской семье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Грашшалкович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, а во второй половине XIX века был одной из любимых резиденций королевы Елизаветы. </w:t>
            </w:r>
            <w:proofErr w:type="spellStart"/>
            <w:r w:rsidRPr="006A2F73">
              <w:rPr>
                <w:rFonts w:ascii="Times New Roman" w:hAnsi="Times New Roman" w:cs="Times New Roman"/>
              </w:rPr>
              <w:t>Вац</w:t>
            </w:r>
            <w:proofErr w:type="spellEnd"/>
            <w:r w:rsidRPr="006A2F73">
              <w:rPr>
                <w:rFonts w:ascii="Times New Roman" w:hAnsi="Times New Roman" w:cs="Times New Roman"/>
              </w:rPr>
              <w:t xml:space="preserve"> – очаровательный город на левом берегу Дуная в 20 км от Будапешта. Центральная часть города была построена в конце XVII – в XVIII веках в стиле барокко.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В стоимость экскурсии входит обед и входные билеты.</w:t>
            </w:r>
          </w:p>
          <w:p w:rsidR="006A2F73" w:rsidRPr="006A2F73" w:rsidRDefault="006A2F73" w:rsidP="00CE6A42">
            <w:pPr>
              <w:jc w:val="both"/>
              <w:rPr>
                <w:rFonts w:ascii="Times New Roman" w:hAnsi="Times New Roman" w:cs="Times New Roman"/>
              </w:rPr>
            </w:pPr>
            <w:r w:rsidRPr="006A2F73">
              <w:rPr>
                <w:rFonts w:ascii="Times New Roman" w:hAnsi="Times New Roman" w:cs="Times New Roman"/>
              </w:rPr>
              <w:t>Продолжительность 6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40 €</w:t>
            </w:r>
          </w:p>
          <w:p w:rsidR="006A2F73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35 €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6A2F73" w:rsidP="00F97A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8222" w:type="dxa"/>
          </w:tcPr>
          <w:p w:rsidR="006A2F73" w:rsidRPr="00B13619" w:rsidRDefault="006A2F7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13619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B13619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B13619">
              <w:rPr>
                <w:rFonts w:ascii="Times New Roman" w:hAnsi="Times New Roman" w:cs="Times New Roman"/>
                <w:b/>
              </w:rPr>
              <w:t>брецен</w:t>
            </w:r>
            <w:proofErr w:type="spellEnd"/>
            <w:r w:rsidRPr="00B13619">
              <w:rPr>
                <w:rFonts w:ascii="Times New Roman" w:hAnsi="Times New Roman" w:cs="Times New Roman"/>
                <w:b/>
              </w:rPr>
              <w:t xml:space="preserve"> – курорт </w:t>
            </w:r>
            <w:proofErr w:type="spellStart"/>
            <w:r w:rsidRPr="00B13619">
              <w:rPr>
                <w:rFonts w:ascii="Times New Roman" w:hAnsi="Times New Roman" w:cs="Times New Roman"/>
                <w:b/>
              </w:rPr>
              <w:t>Хaйдусобосло</w:t>
            </w:r>
            <w:proofErr w:type="spellEnd"/>
          </w:p>
          <w:p w:rsidR="00373E53" w:rsidRPr="00373E5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 xml:space="preserve">Дебрецен – второй по величине город Венгрии, который часто называют «Римом кальвинистов». Знакомство с центральной частью города: кальвинистская церковь, мэрия, гостиница «Золотой бык», церковь св. Анны, университет Дебрецена. </w:t>
            </w:r>
            <w:proofErr w:type="spellStart"/>
            <w:r w:rsidRPr="00373E53">
              <w:rPr>
                <w:rFonts w:ascii="Times New Roman" w:hAnsi="Times New Roman" w:cs="Times New Roman"/>
              </w:rPr>
              <w:t>Благодяря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высокой эффективности своих лечебных вод город </w:t>
            </w:r>
            <w:proofErr w:type="spellStart"/>
            <w:r w:rsidRPr="00373E53">
              <w:rPr>
                <w:rFonts w:ascii="Times New Roman" w:hAnsi="Times New Roman" w:cs="Times New Roman"/>
              </w:rPr>
              <w:t>Хайдусобосло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пользуется славой «Мекки ревматиков, рая для отдыхающих». Здесь находится самый большой лечебно-оздоровительный водный комплекс Европы.</w:t>
            </w:r>
          </w:p>
          <w:p w:rsidR="00373E53" w:rsidRPr="00373E5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>В стоимость экскурсии входят обед и входные билеты в купальню (не забудьте взять с собой купальные принадлежности)!</w:t>
            </w:r>
          </w:p>
          <w:p w:rsidR="006A2F73" w:rsidRPr="006A2F7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>Продолжительность 10 часов.</w:t>
            </w:r>
          </w:p>
        </w:tc>
        <w:tc>
          <w:tcPr>
            <w:tcW w:w="1276" w:type="dxa"/>
          </w:tcPr>
          <w:p w:rsidR="006A2F73" w:rsidRPr="006A2F73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Взр</w:t>
            </w:r>
            <w:proofErr w:type="spellEnd"/>
            <w:r w:rsidRPr="006A2F73">
              <w:rPr>
                <w:rFonts w:ascii="Times New Roman" w:hAnsi="Times New Roman" w:cs="Times New Roman"/>
              </w:rPr>
              <w:t>. 55 €</w:t>
            </w:r>
          </w:p>
          <w:p w:rsidR="006A2F73" w:rsidRPr="00F97ACD" w:rsidRDefault="006A2F73" w:rsidP="006A2F73">
            <w:pPr>
              <w:rPr>
                <w:rFonts w:ascii="Times New Roman" w:hAnsi="Times New Roman" w:cs="Times New Roman"/>
              </w:rPr>
            </w:pPr>
            <w:proofErr w:type="spellStart"/>
            <w:r w:rsidRPr="006A2F73">
              <w:rPr>
                <w:rFonts w:ascii="Times New Roman" w:hAnsi="Times New Roman" w:cs="Times New Roman"/>
              </w:rPr>
              <w:t>Реб</w:t>
            </w:r>
            <w:proofErr w:type="spellEnd"/>
            <w:r w:rsidRPr="006A2F73">
              <w:rPr>
                <w:rFonts w:ascii="Times New Roman" w:hAnsi="Times New Roman" w:cs="Times New Roman"/>
              </w:rPr>
              <w:t>. 40 €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373E53" w:rsidP="00F97A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8222" w:type="dxa"/>
          </w:tcPr>
          <w:p w:rsidR="006A2F73" w:rsidRPr="00B13619" w:rsidRDefault="00373E5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619">
              <w:rPr>
                <w:rFonts w:ascii="Times New Roman" w:hAnsi="Times New Roman" w:cs="Times New Roman"/>
                <w:b/>
              </w:rPr>
              <w:t>Парламент</w:t>
            </w:r>
          </w:p>
          <w:p w:rsidR="00373E53" w:rsidRPr="006A2F7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>Посещение необыкновенного и величес</w:t>
            </w:r>
            <w:r w:rsidR="00B13619">
              <w:rPr>
                <w:rFonts w:ascii="Times New Roman" w:hAnsi="Times New Roman" w:cs="Times New Roman"/>
              </w:rPr>
              <w:t>твенного здания парламента Венг</w:t>
            </w:r>
            <w:r w:rsidRPr="00373E53">
              <w:rPr>
                <w:rFonts w:ascii="Times New Roman" w:hAnsi="Times New Roman" w:cs="Times New Roman"/>
              </w:rPr>
              <w:t xml:space="preserve">рии с русскоговорящим гидом. Участники экскурсии увидят главную святыню страны, святую корону Венгрии (одну из самых старых корон Европы, сделанную в XI веке), великолепное убранство интерьеров, зал заседания северного крыла парламента. Продолжительность экскурсии примерно 1 час. Встреча с руководителем группы на площади </w:t>
            </w:r>
            <w:proofErr w:type="spellStart"/>
            <w:r w:rsidRPr="00373E53">
              <w:rPr>
                <w:rFonts w:ascii="Times New Roman" w:hAnsi="Times New Roman" w:cs="Times New Roman"/>
              </w:rPr>
              <w:t>Kossuth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53">
              <w:rPr>
                <w:rFonts w:ascii="Times New Roman" w:hAnsi="Times New Roman" w:cs="Times New Roman"/>
              </w:rPr>
              <w:t>tér</w:t>
            </w:r>
            <w:proofErr w:type="spellEnd"/>
            <w:r w:rsidRPr="00373E53">
              <w:rPr>
                <w:rFonts w:ascii="Times New Roman" w:hAnsi="Times New Roman" w:cs="Times New Roman"/>
              </w:rPr>
              <w:t>, на улице у выхода из метро (М</w:t>
            </w:r>
            <w:proofErr w:type="gramStart"/>
            <w:r w:rsidRPr="00373E53">
              <w:rPr>
                <w:rFonts w:ascii="Times New Roman" w:hAnsi="Times New Roman" w:cs="Times New Roman"/>
              </w:rPr>
              <w:t>2</w:t>
            </w:r>
            <w:proofErr w:type="gramEnd"/>
            <w:r w:rsidRPr="00373E53">
              <w:rPr>
                <w:rFonts w:ascii="Times New Roman" w:hAnsi="Times New Roman" w:cs="Times New Roman"/>
              </w:rPr>
              <w:t xml:space="preserve"> – остановка «</w:t>
            </w:r>
            <w:proofErr w:type="spellStart"/>
            <w:r w:rsidRPr="00373E53">
              <w:rPr>
                <w:rFonts w:ascii="Times New Roman" w:hAnsi="Times New Roman" w:cs="Times New Roman"/>
              </w:rPr>
              <w:t>Kossuth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53">
              <w:rPr>
                <w:rFonts w:ascii="Times New Roman" w:hAnsi="Times New Roman" w:cs="Times New Roman"/>
              </w:rPr>
              <w:t>tér</w:t>
            </w:r>
            <w:proofErr w:type="spellEnd"/>
            <w:r w:rsidRPr="00373E53">
              <w:rPr>
                <w:rFonts w:ascii="Times New Roman" w:hAnsi="Times New Roman" w:cs="Times New Roman"/>
              </w:rPr>
              <w:t>» красной линии метро)</w:t>
            </w:r>
            <w:r w:rsidR="008424A1">
              <w:rPr>
                <w:rFonts w:ascii="Times New Roman" w:hAnsi="Times New Roman" w:cs="Times New Roman"/>
              </w:rPr>
              <w:t>.</w:t>
            </w:r>
            <w:r w:rsidRPr="00373E53">
              <w:rPr>
                <w:rFonts w:ascii="Times New Roman" w:hAnsi="Times New Roman" w:cs="Times New Roman"/>
              </w:rPr>
              <w:t xml:space="preserve"> По субботам в 12:15 и воскресен</w:t>
            </w:r>
            <w:r w:rsidR="008424A1">
              <w:rPr>
                <w:rFonts w:ascii="Times New Roman" w:hAnsi="Times New Roman" w:cs="Times New Roman"/>
              </w:rPr>
              <w:t>ь</w:t>
            </w:r>
            <w:r w:rsidRPr="00373E53">
              <w:rPr>
                <w:rFonts w:ascii="Times New Roman" w:hAnsi="Times New Roman" w:cs="Times New Roman"/>
              </w:rPr>
              <w:t>ям в 15:00.</w:t>
            </w:r>
          </w:p>
        </w:tc>
        <w:tc>
          <w:tcPr>
            <w:tcW w:w="1276" w:type="dxa"/>
          </w:tcPr>
          <w:p w:rsidR="00373E53" w:rsidRPr="00373E53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Взр</w:t>
            </w:r>
            <w:proofErr w:type="spellEnd"/>
            <w:r w:rsidRPr="00373E53">
              <w:rPr>
                <w:rFonts w:ascii="Times New Roman" w:hAnsi="Times New Roman" w:cs="Times New Roman"/>
              </w:rPr>
              <w:t>. 25 €</w:t>
            </w:r>
          </w:p>
          <w:p w:rsidR="006A2F73" w:rsidRPr="00F97ACD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Реб</w:t>
            </w:r>
            <w:proofErr w:type="spellEnd"/>
            <w:r w:rsidRPr="00373E53">
              <w:rPr>
                <w:rFonts w:ascii="Times New Roman" w:hAnsi="Times New Roman" w:cs="Times New Roman"/>
              </w:rPr>
              <w:t>. 20 €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373E53" w:rsidP="00F97A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8222" w:type="dxa"/>
          </w:tcPr>
          <w:p w:rsidR="006A2F73" w:rsidRPr="008424A1" w:rsidRDefault="00373E5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4A1">
              <w:rPr>
                <w:rFonts w:ascii="Times New Roman" w:hAnsi="Times New Roman" w:cs="Times New Roman"/>
                <w:b/>
              </w:rPr>
              <w:t>Вечерняя прогулка по Дунаю на теплоходе «Легенда» с ужином</w:t>
            </w:r>
          </w:p>
          <w:p w:rsidR="00373E53" w:rsidRPr="006A2F7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>Прекрасная возможность поужинать и полюбо</w:t>
            </w:r>
            <w:r w:rsidR="008424A1">
              <w:rPr>
                <w:rFonts w:ascii="Times New Roman" w:hAnsi="Times New Roman" w:cs="Times New Roman"/>
              </w:rPr>
              <w:t>ваться вечерним Будапештом с па</w:t>
            </w:r>
            <w:r w:rsidRPr="00373E53">
              <w:rPr>
                <w:rFonts w:ascii="Times New Roman" w:hAnsi="Times New Roman" w:cs="Times New Roman"/>
              </w:rPr>
              <w:t xml:space="preserve">лубы комфортабельного теплохода. Путешествие сопровождает живая музыка. Вам предложат шампанское при входе и меню из 4-х блюд a </w:t>
            </w:r>
            <w:proofErr w:type="spellStart"/>
            <w:r w:rsidRPr="00373E53">
              <w:rPr>
                <w:rFonts w:ascii="Times New Roman" w:hAnsi="Times New Roman" w:cs="Times New Roman"/>
              </w:rPr>
              <w:t>la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53">
              <w:rPr>
                <w:rFonts w:ascii="Times New Roman" w:hAnsi="Times New Roman" w:cs="Times New Roman"/>
              </w:rPr>
              <w:t>carte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. Оплата выбранных вами напитков производится в конце путешествия. Встреча с руководителем группы на площади </w:t>
            </w:r>
            <w:proofErr w:type="spellStart"/>
            <w:r w:rsidRPr="00373E53">
              <w:rPr>
                <w:rFonts w:ascii="Times New Roman" w:hAnsi="Times New Roman" w:cs="Times New Roman"/>
              </w:rPr>
              <w:t>Vigadó</w:t>
            </w:r>
            <w:proofErr w:type="spellEnd"/>
            <w:r w:rsidRPr="00373E53">
              <w:rPr>
                <w:rFonts w:ascii="Times New Roman" w:hAnsi="Times New Roman" w:cs="Times New Roman"/>
              </w:rPr>
              <w:t>, у причала № 7 в 19:30</w:t>
            </w:r>
            <w:r w:rsidR="008424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73E53" w:rsidRPr="00373E53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Взр</w:t>
            </w:r>
            <w:proofErr w:type="spellEnd"/>
            <w:r w:rsidRPr="00373E53">
              <w:rPr>
                <w:rFonts w:ascii="Times New Roman" w:hAnsi="Times New Roman" w:cs="Times New Roman"/>
              </w:rPr>
              <w:t>. 68€</w:t>
            </w:r>
          </w:p>
          <w:p w:rsidR="006A2F73" w:rsidRPr="00F97ACD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Реб</w:t>
            </w:r>
            <w:proofErr w:type="spellEnd"/>
            <w:r w:rsidRPr="00373E53">
              <w:rPr>
                <w:rFonts w:ascii="Times New Roman" w:hAnsi="Times New Roman" w:cs="Times New Roman"/>
              </w:rPr>
              <w:t>. 50€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373E5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8222" w:type="dxa"/>
          </w:tcPr>
          <w:p w:rsidR="006A2F73" w:rsidRPr="008424A1" w:rsidRDefault="00373E5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24A1">
              <w:rPr>
                <w:rFonts w:ascii="Times New Roman" w:hAnsi="Times New Roman" w:cs="Times New Roman"/>
                <w:b/>
              </w:rPr>
              <w:t>Сентэндре</w:t>
            </w:r>
            <w:proofErr w:type="spellEnd"/>
            <w:r w:rsidRPr="008424A1">
              <w:rPr>
                <w:rFonts w:ascii="Times New Roman" w:hAnsi="Times New Roman" w:cs="Times New Roman"/>
                <w:b/>
              </w:rPr>
              <w:t xml:space="preserve"> с дегустацией вин</w:t>
            </w:r>
          </w:p>
          <w:p w:rsidR="00373E53" w:rsidRPr="00373E5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Сентэндре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3E53">
              <w:rPr>
                <w:rFonts w:ascii="Times New Roman" w:hAnsi="Times New Roman" w:cs="Times New Roman"/>
              </w:rPr>
              <w:t>p</w:t>
            </w:r>
            <w:proofErr w:type="gramEnd"/>
            <w:r w:rsidRPr="00373E53">
              <w:rPr>
                <w:rFonts w:ascii="Times New Roman" w:hAnsi="Times New Roman" w:cs="Times New Roman"/>
              </w:rPr>
              <w:t>асположен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в 25 км от Будапешта, на берегу Дуная. Живописные улочки старого города напоминают маленькое балканское поселение 18-ого столетия</w:t>
            </w:r>
            <w:r w:rsidR="008424A1">
              <w:rPr>
                <w:rFonts w:ascii="Times New Roman" w:hAnsi="Times New Roman" w:cs="Times New Roman"/>
              </w:rPr>
              <w:t>. Посещение сохранившегося 230-</w:t>
            </w:r>
            <w:r w:rsidRPr="00373E53">
              <w:rPr>
                <w:rFonts w:ascii="Times New Roman" w:hAnsi="Times New Roman" w:cs="Times New Roman"/>
              </w:rPr>
              <w:t>летнего винного погребка и дегуст</w:t>
            </w:r>
            <w:r w:rsidR="008424A1">
              <w:rPr>
                <w:rFonts w:ascii="Times New Roman" w:hAnsi="Times New Roman" w:cs="Times New Roman"/>
              </w:rPr>
              <w:t xml:space="preserve">ация 5 венгерских вин и ликера. </w:t>
            </w:r>
            <w:r w:rsidRPr="00373E53">
              <w:rPr>
                <w:rFonts w:ascii="Times New Roman" w:hAnsi="Times New Roman" w:cs="Times New Roman"/>
              </w:rPr>
              <w:t>Возможность прогуляться, купить сувениры, посетить православную церковь, а так же заглянуть в уютную венгерскую кондитерскую.</w:t>
            </w:r>
          </w:p>
          <w:p w:rsidR="008424A1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 xml:space="preserve">В стоимость экскурсии входит дегустация вина. </w:t>
            </w:r>
          </w:p>
          <w:p w:rsidR="00373E53" w:rsidRPr="006A2F73" w:rsidRDefault="00373E53" w:rsidP="00CE6A42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>Продолжительность экскурсии 3,5-4 часа</w:t>
            </w:r>
          </w:p>
        </w:tc>
        <w:tc>
          <w:tcPr>
            <w:tcW w:w="1276" w:type="dxa"/>
          </w:tcPr>
          <w:p w:rsidR="00373E53" w:rsidRPr="00373E53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Взр</w:t>
            </w:r>
            <w:proofErr w:type="spellEnd"/>
            <w:r w:rsidRPr="00373E53">
              <w:rPr>
                <w:rFonts w:ascii="Times New Roman" w:hAnsi="Times New Roman" w:cs="Times New Roman"/>
              </w:rPr>
              <w:t>. 35 €</w:t>
            </w:r>
          </w:p>
          <w:p w:rsidR="006A2F73" w:rsidRPr="00F97ACD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Реб</w:t>
            </w:r>
            <w:proofErr w:type="spellEnd"/>
            <w:r w:rsidRPr="00373E53">
              <w:rPr>
                <w:rFonts w:ascii="Times New Roman" w:hAnsi="Times New Roman" w:cs="Times New Roman"/>
              </w:rPr>
              <w:t>. 25 €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Default="00373E53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8222" w:type="dxa"/>
          </w:tcPr>
          <w:p w:rsidR="006A2F73" w:rsidRPr="008424A1" w:rsidRDefault="00373E53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4A1">
              <w:rPr>
                <w:rFonts w:ascii="Times New Roman" w:hAnsi="Times New Roman" w:cs="Times New Roman"/>
                <w:b/>
              </w:rPr>
              <w:t xml:space="preserve">Посещение синагоги и </w:t>
            </w:r>
            <w:r w:rsidR="008424A1" w:rsidRPr="008424A1">
              <w:rPr>
                <w:rFonts w:ascii="Times New Roman" w:hAnsi="Times New Roman" w:cs="Times New Roman"/>
                <w:b/>
              </w:rPr>
              <w:t>прогулка</w:t>
            </w:r>
            <w:r w:rsidRPr="008424A1">
              <w:rPr>
                <w:rFonts w:ascii="Times New Roman" w:hAnsi="Times New Roman" w:cs="Times New Roman"/>
                <w:b/>
              </w:rPr>
              <w:t xml:space="preserve"> в еврейском квартале</w:t>
            </w:r>
          </w:p>
          <w:p w:rsidR="008424A1" w:rsidRDefault="00373E53" w:rsidP="008424A1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 xml:space="preserve">В программу экскурсии входит посещение синагог на улице </w:t>
            </w:r>
            <w:proofErr w:type="spellStart"/>
            <w:r w:rsidRPr="00373E53">
              <w:rPr>
                <w:rFonts w:ascii="Times New Roman" w:hAnsi="Times New Roman" w:cs="Times New Roman"/>
              </w:rPr>
              <w:t>Шебештьена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53">
              <w:rPr>
                <w:rFonts w:ascii="Times New Roman" w:hAnsi="Times New Roman" w:cs="Times New Roman"/>
              </w:rPr>
              <w:t>Румбаха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и улице </w:t>
            </w:r>
            <w:proofErr w:type="spellStart"/>
            <w:r w:rsidRPr="00373E53">
              <w:rPr>
                <w:rFonts w:ascii="Times New Roman" w:hAnsi="Times New Roman" w:cs="Times New Roman"/>
              </w:rPr>
              <w:t>Дохань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, Еврейского музея и мемориального комплекса памяти жертв Холокоста. Синагога на улице </w:t>
            </w:r>
            <w:proofErr w:type="spellStart"/>
            <w:r w:rsidRPr="00373E53">
              <w:rPr>
                <w:rFonts w:ascii="Times New Roman" w:hAnsi="Times New Roman" w:cs="Times New Roman"/>
              </w:rPr>
              <w:t>Дохань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является самой большой синагогой Европы. За зданием находится памятник жертвам Холокоста в виде плакучей ивы. При посещении синагоги просим иметь в виду, что у всех посетителей обязательно должны быть прикрыты плечи, мужчины обязательно должны быть в головном </w:t>
            </w:r>
            <w:r w:rsidRPr="00373E53">
              <w:rPr>
                <w:rFonts w:ascii="Times New Roman" w:hAnsi="Times New Roman" w:cs="Times New Roman"/>
              </w:rPr>
              <w:lastRenderedPageBreak/>
              <w:t xml:space="preserve">уборе. На входе осуществляется обязательный для всех контроль безопасности. Иностранным студентам скидка предоставляется при предъявлении международного студенческого билета. После посещения синагоги в еврейском квартале мы делаем короткую прогулку. </w:t>
            </w:r>
            <w:proofErr w:type="spellStart"/>
            <w:r w:rsidRPr="00373E53">
              <w:rPr>
                <w:rFonts w:ascii="Times New Roman" w:hAnsi="Times New Roman" w:cs="Times New Roman"/>
              </w:rPr>
              <w:t>Вс</w:t>
            </w:r>
            <w:r w:rsidR="008424A1">
              <w:rPr>
                <w:rFonts w:ascii="Times New Roman" w:hAnsi="Times New Roman" w:cs="Times New Roman"/>
              </w:rPr>
              <w:t>т</w:t>
            </w:r>
            <w:proofErr w:type="gramStart"/>
            <w:r w:rsidRPr="00373E53">
              <w:rPr>
                <w:rFonts w:ascii="Times New Roman" w:hAnsi="Times New Roman" w:cs="Times New Roman"/>
              </w:rPr>
              <w:t>p</w:t>
            </w:r>
            <w:proofErr w:type="gramEnd"/>
            <w:r w:rsidRPr="00373E53">
              <w:rPr>
                <w:rFonts w:ascii="Times New Roman" w:hAnsi="Times New Roman" w:cs="Times New Roman"/>
              </w:rPr>
              <w:t>еча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с руководителем группы в 13:10 перед зданием синагоги на </w:t>
            </w:r>
            <w:proofErr w:type="spellStart"/>
            <w:r w:rsidRPr="00373E53">
              <w:rPr>
                <w:rFonts w:ascii="Times New Roman" w:hAnsi="Times New Roman" w:cs="Times New Roman"/>
              </w:rPr>
              <w:t>Dohány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53">
              <w:rPr>
                <w:rFonts w:ascii="Times New Roman" w:hAnsi="Times New Roman" w:cs="Times New Roman"/>
              </w:rPr>
              <w:t>utca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, гид будет с табличкой </w:t>
            </w:r>
            <w:proofErr w:type="spellStart"/>
            <w:r w:rsidRPr="00373E53">
              <w:rPr>
                <w:rFonts w:ascii="Times New Roman" w:hAnsi="Times New Roman" w:cs="Times New Roman"/>
              </w:rPr>
              <w:t>Robinson</w:t>
            </w:r>
            <w:proofErr w:type="spellEnd"/>
            <w:r w:rsidRPr="00373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53">
              <w:rPr>
                <w:rFonts w:ascii="Times New Roman" w:hAnsi="Times New Roman" w:cs="Times New Roman"/>
              </w:rPr>
              <w:t>Tours</w:t>
            </w:r>
            <w:proofErr w:type="spellEnd"/>
            <w:r w:rsidR="008424A1">
              <w:rPr>
                <w:rFonts w:ascii="Times New Roman" w:hAnsi="Times New Roman" w:cs="Times New Roman"/>
              </w:rPr>
              <w:t>.</w:t>
            </w:r>
          </w:p>
          <w:p w:rsidR="00373E53" w:rsidRPr="006A2F73" w:rsidRDefault="00373E53" w:rsidP="008424A1">
            <w:pPr>
              <w:jc w:val="both"/>
              <w:rPr>
                <w:rFonts w:ascii="Times New Roman" w:hAnsi="Times New Roman" w:cs="Times New Roman"/>
              </w:rPr>
            </w:pPr>
            <w:r w:rsidRPr="00373E53">
              <w:rPr>
                <w:rFonts w:ascii="Times New Roman" w:hAnsi="Times New Roman" w:cs="Times New Roman"/>
              </w:rPr>
              <w:t>Продолжительность 2,5-3 часа.</w:t>
            </w:r>
          </w:p>
        </w:tc>
        <w:tc>
          <w:tcPr>
            <w:tcW w:w="1276" w:type="dxa"/>
          </w:tcPr>
          <w:p w:rsidR="00373E53" w:rsidRPr="00373E53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lastRenderedPageBreak/>
              <w:t>Взр</w:t>
            </w:r>
            <w:proofErr w:type="spellEnd"/>
            <w:r w:rsidRPr="00373E53">
              <w:rPr>
                <w:rFonts w:ascii="Times New Roman" w:hAnsi="Times New Roman" w:cs="Times New Roman"/>
              </w:rPr>
              <w:t>. 25 €</w:t>
            </w:r>
          </w:p>
          <w:p w:rsidR="006A2F73" w:rsidRPr="00F97ACD" w:rsidRDefault="00373E53" w:rsidP="00373E53">
            <w:pPr>
              <w:rPr>
                <w:rFonts w:ascii="Times New Roman" w:hAnsi="Times New Roman" w:cs="Times New Roman"/>
              </w:rPr>
            </w:pPr>
            <w:proofErr w:type="spellStart"/>
            <w:r w:rsidRPr="00373E53">
              <w:rPr>
                <w:rFonts w:ascii="Times New Roman" w:hAnsi="Times New Roman" w:cs="Times New Roman"/>
              </w:rPr>
              <w:t>Реб</w:t>
            </w:r>
            <w:proofErr w:type="spellEnd"/>
            <w:r w:rsidRPr="00373E53">
              <w:rPr>
                <w:rFonts w:ascii="Times New Roman" w:hAnsi="Times New Roman" w:cs="Times New Roman"/>
              </w:rPr>
              <w:t>. 20€</w:t>
            </w:r>
          </w:p>
        </w:tc>
      </w:tr>
      <w:tr w:rsidR="006A2F73" w:rsidRPr="00F97ACD" w:rsidTr="00B5061B">
        <w:tc>
          <w:tcPr>
            <w:tcW w:w="567" w:type="dxa"/>
          </w:tcPr>
          <w:p w:rsidR="006A2F73" w:rsidRPr="00CE6A42" w:rsidRDefault="00CE6A42" w:rsidP="00F97A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вс</w:t>
            </w:r>
            <w:proofErr w:type="spellEnd"/>
          </w:p>
        </w:tc>
        <w:tc>
          <w:tcPr>
            <w:tcW w:w="8222" w:type="dxa"/>
          </w:tcPr>
          <w:p w:rsidR="006A2F73" w:rsidRPr="008424A1" w:rsidRDefault="00CE6A42" w:rsidP="00CE6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4A1">
              <w:rPr>
                <w:rFonts w:ascii="Times New Roman" w:hAnsi="Times New Roman" w:cs="Times New Roman"/>
                <w:b/>
              </w:rPr>
              <w:t>Вечерняя прогулка по Дунаю на теплоходе «Легенда»</w:t>
            </w:r>
          </w:p>
          <w:p w:rsidR="00CE6A42" w:rsidRPr="006A2F73" w:rsidRDefault="00CE6A42" w:rsidP="008424A1">
            <w:pPr>
              <w:jc w:val="both"/>
              <w:rPr>
                <w:rFonts w:ascii="Times New Roman" w:hAnsi="Times New Roman" w:cs="Times New Roman"/>
              </w:rPr>
            </w:pPr>
            <w:r w:rsidRPr="00CE6A42">
              <w:rPr>
                <w:rFonts w:ascii="Times New Roman" w:hAnsi="Times New Roman" w:cs="Times New Roman"/>
              </w:rPr>
              <w:t>Прекрасная возможность полюбоваться сказочно красивым вечерним Будапештом с палубы комфортабельного теплохода, узнать мног</w:t>
            </w:r>
            <w:r w:rsidR="008424A1">
              <w:rPr>
                <w:rFonts w:ascii="Times New Roman" w:hAnsi="Times New Roman" w:cs="Times New Roman"/>
              </w:rPr>
              <w:t>о нового о городе и его истории,</w:t>
            </w:r>
            <w:r w:rsidRPr="00CE6A42">
              <w:rPr>
                <w:rFonts w:ascii="Times New Roman" w:hAnsi="Times New Roman" w:cs="Times New Roman"/>
              </w:rPr>
              <w:t xml:space="preserve"> при помощи размещённых в салоне мониторов увидеть интерьеры многих зд</w:t>
            </w:r>
            <w:r w:rsidR="008424A1">
              <w:rPr>
                <w:rFonts w:ascii="Times New Roman" w:hAnsi="Times New Roman" w:cs="Times New Roman"/>
              </w:rPr>
              <w:t>аний, расположенных вдоль Дуная</w:t>
            </w:r>
            <w:r w:rsidRPr="00CE6A42">
              <w:rPr>
                <w:rFonts w:ascii="Times New Roman" w:hAnsi="Times New Roman" w:cs="Times New Roman"/>
              </w:rPr>
              <w:t xml:space="preserve">. Во время экскурсии предлагается один напиток по вашему желанию. В стоимость экскурсии входят билеты на теплоход. Встреча с руководителем группы в 20:00 на площади </w:t>
            </w:r>
            <w:proofErr w:type="spellStart"/>
            <w:r w:rsidRPr="00CE6A42">
              <w:rPr>
                <w:rFonts w:ascii="Times New Roman" w:hAnsi="Times New Roman" w:cs="Times New Roman"/>
              </w:rPr>
              <w:t>Vigadó</w:t>
            </w:r>
            <w:proofErr w:type="spellEnd"/>
            <w:r w:rsidRPr="00CE6A42">
              <w:rPr>
                <w:rFonts w:ascii="Times New Roman" w:hAnsi="Times New Roman" w:cs="Times New Roman"/>
              </w:rPr>
              <w:t xml:space="preserve"> у причала № 7. Продолжительность 1 час.</w:t>
            </w:r>
          </w:p>
        </w:tc>
        <w:tc>
          <w:tcPr>
            <w:tcW w:w="1276" w:type="dxa"/>
          </w:tcPr>
          <w:p w:rsidR="00CE6A42" w:rsidRPr="00CE6A42" w:rsidRDefault="00CE6A42" w:rsidP="00CE6A42">
            <w:pPr>
              <w:rPr>
                <w:rFonts w:ascii="Times New Roman" w:hAnsi="Times New Roman" w:cs="Times New Roman"/>
              </w:rPr>
            </w:pPr>
            <w:proofErr w:type="spellStart"/>
            <w:r w:rsidRPr="00CE6A42">
              <w:rPr>
                <w:rFonts w:ascii="Times New Roman" w:hAnsi="Times New Roman" w:cs="Times New Roman"/>
              </w:rPr>
              <w:t>Взр</w:t>
            </w:r>
            <w:proofErr w:type="spellEnd"/>
            <w:r w:rsidRPr="00CE6A42">
              <w:rPr>
                <w:rFonts w:ascii="Times New Roman" w:hAnsi="Times New Roman" w:cs="Times New Roman"/>
              </w:rPr>
              <w:t>. 16 €</w:t>
            </w:r>
          </w:p>
          <w:p w:rsidR="006A2F73" w:rsidRPr="00F97ACD" w:rsidRDefault="00CE6A42" w:rsidP="00CE6A42">
            <w:pPr>
              <w:rPr>
                <w:rFonts w:ascii="Times New Roman" w:hAnsi="Times New Roman" w:cs="Times New Roman"/>
              </w:rPr>
            </w:pPr>
            <w:proofErr w:type="spellStart"/>
            <w:r w:rsidRPr="00CE6A42">
              <w:rPr>
                <w:rFonts w:ascii="Times New Roman" w:hAnsi="Times New Roman" w:cs="Times New Roman"/>
              </w:rPr>
              <w:t>Реб</w:t>
            </w:r>
            <w:proofErr w:type="spellEnd"/>
            <w:r w:rsidRPr="00CE6A42">
              <w:rPr>
                <w:rFonts w:ascii="Times New Roman" w:hAnsi="Times New Roman" w:cs="Times New Roman"/>
              </w:rPr>
              <w:t>. 14 €</w:t>
            </w:r>
          </w:p>
        </w:tc>
      </w:tr>
    </w:tbl>
    <w:p w:rsidR="00F97ACD" w:rsidRDefault="00F97ACD" w:rsidP="00F97ACD">
      <w:pPr>
        <w:rPr>
          <w:rFonts w:ascii="Times New Roman" w:hAnsi="Times New Roman" w:cs="Times New Roman"/>
          <w:sz w:val="28"/>
          <w:szCs w:val="28"/>
        </w:rPr>
      </w:pPr>
    </w:p>
    <w:p w:rsidR="00F97ACD" w:rsidRPr="00F97ACD" w:rsidRDefault="00CE6A42" w:rsidP="00B13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A42">
        <w:rPr>
          <w:rFonts w:ascii="Times New Roman" w:hAnsi="Times New Roman" w:cs="Times New Roman"/>
          <w:b/>
          <w:sz w:val="28"/>
          <w:szCs w:val="28"/>
        </w:rPr>
        <w:t>Компания оставляет за собой право изменения цен в зависимости от курса валют или контрактных цен поставщиков.</w:t>
      </w:r>
    </w:p>
    <w:p w:rsidR="00F97ACD" w:rsidRPr="00F97ACD" w:rsidRDefault="00F97ACD" w:rsidP="00F97ACD">
      <w:pPr>
        <w:rPr>
          <w:rFonts w:ascii="Times New Roman" w:hAnsi="Times New Roman" w:cs="Times New Roman"/>
          <w:sz w:val="28"/>
          <w:szCs w:val="28"/>
        </w:rPr>
      </w:pPr>
    </w:p>
    <w:sectPr w:rsidR="00F97ACD" w:rsidRPr="00F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9"/>
    <w:rsid w:val="00373E53"/>
    <w:rsid w:val="006A2F73"/>
    <w:rsid w:val="007A448B"/>
    <w:rsid w:val="00835D86"/>
    <w:rsid w:val="008424A1"/>
    <w:rsid w:val="008D364C"/>
    <w:rsid w:val="00B13619"/>
    <w:rsid w:val="00B5061B"/>
    <w:rsid w:val="00CE6A42"/>
    <w:rsid w:val="00F97ACD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Тимофеева</dc:creator>
  <cp:keywords/>
  <dc:description/>
  <cp:lastModifiedBy>Настя Тимофеева</cp:lastModifiedBy>
  <cp:revision>5</cp:revision>
  <dcterms:created xsi:type="dcterms:W3CDTF">2019-08-15T12:28:00Z</dcterms:created>
  <dcterms:modified xsi:type="dcterms:W3CDTF">2019-08-16T14:39:00Z</dcterms:modified>
</cp:coreProperties>
</file>